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0B3F" w:rsidRDefault="0034322E">
      <w:pPr>
        <w:rPr>
          <w:sz w:val="2"/>
          <w:szCs w:val="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47488" behindDoc="0" locked="0" layoutInCell="1" allowOverlap="1" wp14:anchorId="1DAE772B" wp14:editId="23BF8F1D">
            <wp:simplePos x="0" y="0"/>
            <wp:positionH relativeFrom="column">
              <wp:posOffset>3118485</wp:posOffset>
            </wp:positionH>
            <wp:positionV relativeFrom="paragraph">
              <wp:posOffset>2280285</wp:posOffset>
            </wp:positionV>
            <wp:extent cx="2847340" cy="1984375"/>
            <wp:effectExtent l="19050" t="19050" r="0" b="0"/>
            <wp:wrapNone/>
            <wp:docPr id="27" name="図 26">
              <a:extLst xmlns:a="http://schemas.openxmlformats.org/drawingml/2006/main">
                <a:ext uri="{FF2B5EF4-FFF2-40B4-BE49-F238E27FC236}">
                  <a16:creationId xmlns:a16="http://schemas.microsoft.com/office/drawing/2014/main" id="{6C3C6886-93D6-4462-B972-8AC881B7D9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6">
                      <a:extLst>
                        <a:ext uri="{FF2B5EF4-FFF2-40B4-BE49-F238E27FC236}">
                          <a16:creationId xmlns:a16="http://schemas.microsoft.com/office/drawing/2014/main" id="{6C3C6886-93D6-4462-B972-8AC881B7D9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82" t="9731"/>
                    <a:stretch/>
                  </pic:blipFill>
                  <pic:spPr>
                    <a:xfrm>
                      <a:off x="0" y="0"/>
                      <a:ext cx="2847340" cy="198437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10B29FCC" wp14:editId="3D0C810C">
            <wp:simplePos x="0" y="0"/>
            <wp:positionH relativeFrom="column">
              <wp:posOffset>85725</wp:posOffset>
            </wp:positionH>
            <wp:positionV relativeFrom="paragraph">
              <wp:posOffset>2286000</wp:posOffset>
            </wp:positionV>
            <wp:extent cx="2847340" cy="1984375"/>
            <wp:effectExtent l="19050" t="19050" r="0" b="0"/>
            <wp:wrapNone/>
            <wp:docPr id="25" name="図 24">
              <a:extLst xmlns:a="http://schemas.openxmlformats.org/drawingml/2006/main">
                <a:ext uri="{FF2B5EF4-FFF2-40B4-BE49-F238E27FC236}">
                  <a16:creationId xmlns:a16="http://schemas.microsoft.com/office/drawing/2014/main" id="{19D1CCC3-E077-4E94-BD6A-11254D7D4E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4">
                      <a:extLst>
                        <a:ext uri="{FF2B5EF4-FFF2-40B4-BE49-F238E27FC236}">
                          <a16:creationId xmlns:a16="http://schemas.microsoft.com/office/drawing/2014/main" id="{19D1CCC3-E077-4E94-BD6A-11254D7D4E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47340" cy="198437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DB072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5pt;margin-top:657.3pt;width:474.55pt;height:0;z-index:251670016;mso-position-horizontal-relative:text;mso-position-vertical-relative:text" o:connectortype="straight" strokeweight=".25pt"/>
        </w:pict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03E5CBCF" wp14:editId="58D2DF48">
            <wp:simplePos x="0" y="0"/>
            <wp:positionH relativeFrom="column">
              <wp:posOffset>1390015</wp:posOffset>
            </wp:positionH>
            <wp:positionV relativeFrom="paragraph">
              <wp:posOffset>8613775</wp:posOffset>
            </wp:positionV>
            <wp:extent cx="1172845" cy="204470"/>
            <wp:effectExtent l="0" t="0" r="0" b="0"/>
            <wp:wrapNone/>
            <wp:docPr id="16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CFC431D4-C8BB-4FEF-923F-1F5C654A3D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CFC431D4-C8BB-4FEF-923F-1F5C654A3D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072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45" type="#_x0000_t202" style="position:absolute;margin-left:5.75pt;margin-top:673.25pt;width:199.1pt;height:27.25pt;z-index:251668992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d="f">
            <v:textbox style="mso-fit-shape-to-text:t">
              <w:txbxContent>
                <w:p w:rsidR="0034322E" w:rsidRPr="0034322E" w:rsidRDefault="0034322E">
                  <w:pPr>
                    <w:rPr>
                      <w:b/>
                      <w:sz w:val="24"/>
                      <w:szCs w:val="24"/>
                    </w:rPr>
                  </w:pPr>
                  <w:r w:rsidRPr="0034322E">
                    <w:rPr>
                      <w:rFonts w:hint="eastAsia"/>
                      <w:b/>
                      <w:sz w:val="24"/>
                      <w:szCs w:val="24"/>
                    </w:rPr>
                    <w:t>地域美産研究会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1E7C98FD" wp14:editId="2CCCA11D">
            <wp:simplePos x="0" y="0"/>
            <wp:positionH relativeFrom="column">
              <wp:posOffset>3482975</wp:posOffset>
            </wp:positionH>
            <wp:positionV relativeFrom="paragraph">
              <wp:posOffset>8476615</wp:posOffset>
            </wp:positionV>
            <wp:extent cx="1861185" cy="356235"/>
            <wp:effectExtent l="0" t="0" r="5715" b="5715"/>
            <wp:wrapNone/>
            <wp:docPr id="1026" name="Picture 2" descr="http://www.bisankai.jp/wp-content/themes/Skeleton-IQdomain/images/banners/flogo.png">
              <a:extLst xmlns:a="http://schemas.openxmlformats.org/drawingml/2006/main">
                <a:ext uri="{FF2B5EF4-FFF2-40B4-BE49-F238E27FC236}">
                  <a16:creationId xmlns:a16="http://schemas.microsoft.com/office/drawing/2014/main" id="{19637B70-1CFC-4FD4-A914-0DBDA84DF2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bisankai.jp/wp-content/themes/Skeleton-IQdomain/images/banners/flogo.png">
                      <a:extLst>
                        <a:ext uri="{FF2B5EF4-FFF2-40B4-BE49-F238E27FC236}">
                          <a16:creationId xmlns:a16="http://schemas.microsoft.com/office/drawing/2014/main" id="{19637B70-1CFC-4FD4-A914-0DBDA84DF29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3562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2B83625D" wp14:editId="318100E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112405" cy="2026024"/>
            <wp:effectExtent l="0" t="0" r="2540" b="0"/>
            <wp:wrapNone/>
            <wp:docPr id="5" name="図 4">
              <a:extLst xmlns:a="http://schemas.openxmlformats.org/drawingml/2006/main">
                <a:ext uri="{FF2B5EF4-FFF2-40B4-BE49-F238E27FC236}">
                  <a16:creationId xmlns:a16="http://schemas.microsoft.com/office/drawing/2014/main" id="{72736F79-C225-46C4-9CEE-9F52AA7F89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72736F79-C225-46C4-9CEE-9F52AA7F89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405" cy="202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072E">
        <w:pict>
          <v:shape id="_x0000_s1043" type="#_x0000_t202" style="position:absolute;margin-left:232.75pt;margin-top:33.85pt;width:220.05pt;height:158.9pt;z-index:-251665920;mso-position-horizontal-relative:page;mso-position-vertical-relative:page" filled="f" stroked="f">
            <v:textbox inset="0,0,0,0">
              <w:txbxContent>
                <w:p w:rsidR="004B0B3F" w:rsidRDefault="00376C98">
                  <w:pPr>
                    <w:spacing w:line="476" w:lineRule="exact"/>
                    <w:ind w:left="20"/>
                    <w:rPr>
                      <w:sz w:val="36"/>
                    </w:rPr>
                  </w:pPr>
                  <w:r>
                    <w:rPr>
                      <w:sz w:val="36"/>
                    </w:rPr>
                    <w:t>第119回探訪会</w:t>
                  </w:r>
                </w:p>
                <w:p w:rsidR="004B0B3F" w:rsidRDefault="00376C98">
                  <w:pPr>
                    <w:spacing w:before="107" w:line="153" w:lineRule="auto"/>
                    <w:ind w:left="29" w:right="19"/>
                    <w:rPr>
                      <w:rFonts w:ascii="游明朝" w:eastAsia="游明朝"/>
                      <w:sz w:val="40"/>
                    </w:rPr>
                  </w:pPr>
                  <w:r>
                    <w:rPr>
                      <w:rFonts w:ascii="游明朝" w:eastAsia="游明朝" w:hint="eastAsia"/>
                      <w:spacing w:val="-8"/>
                      <w:sz w:val="40"/>
                    </w:rPr>
                    <w:t>鶴見總持寺・</w:t>
                  </w:r>
                  <w:r>
                    <w:rPr>
                      <w:rFonts w:ascii="游明朝" w:eastAsia="游明朝" w:hint="eastAsia"/>
                      <w:spacing w:val="-4"/>
                      <w:sz w:val="40"/>
                    </w:rPr>
                    <w:t>JR</w:t>
                  </w:r>
                  <w:r>
                    <w:rPr>
                      <w:rFonts w:ascii="游明朝" w:eastAsia="游明朝" w:hint="eastAsia"/>
                      <w:spacing w:val="-9"/>
                      <w:sz w:val="40"/>
                    </w:rPr>
                    <w:t>鶴見線・</w:t>
                  </w:r>
                  <w:r>
                    <w:rPr>
                      <w:rFonts w:ascii="游明朝" w:eastAsia="游明朝" w:hint="eastAsia"/>
                      <w:spacing w:val="-8"/>
                      <w:sz w:val="40"/>
                    </w:rPr>
                    <w:t>旧東海道探訪</w:t>
                  </w:r>
                </w:p>
                <w:p w:rsidR="004B0B3F" w:rsidRDefault="00376C98">
                  <w:pPr>
                    <w:spacing w:before="8" w:line="433" w:lineRule="exact"/>
                    <w:ind w:left="20"/>
                    <w:rPr>
                      <w:sz w:val="28"/>
                    </w:rPr>
                  </w:pPr>
                  <w:r>
                    <w:rPr>
                      <w:rFonts w:ascii="Times New Roman" w:eastAsia="Times New Roman"/>
                      <w:spacing w:val="-70"/>
                      <w:w w:val="99"/>
                      <w:sz w:val="28"/>
                      <w:u w:val="single"/>
                    </w:rPr>
                    <w:t xml:space="preserve"> </w:t>
                  </w:r>
                  <w:r>
                    <w:rPr>
                      <w:sz w:val="28"/>
                      <w:u w:val="single"/>
                    </w:rPr>
                    <w:t>日時・集合場所：</w:t>
                  </w:r>
                </w:p>
                <w:p w:rsidR="004B0B3F" w:rsidRDefault="00376C98">
                  <w:pPr>
                    <w:spacing w:line="336" w:lineRule="exact"/>
                    <w:ind w:left="20"/>
                    <w:rPr>
                      <w:sz w:val="28"/>
                    </w:rPr>
                  </w:pPr>
                  <w:r>
                    <w:rPr>
                      <w:sz w:val="28"/>
                    </w:rPr>
                    <w:t>2018年10月20日（土）昼12：00</w:t>
                  </w:r>
                </w:p>
                <w:p w:rsidR="004B0B3F" w:rsidRDefault="00376C98">
                  <w:pPr>
                    <w:spacing w:line="421" w:lineRule="exact"/>
                    <w:ind w:left="20"/>
                    <w:rPr>
                      <w:sz w:val="28"/>
                    </w:rPr>
                  </w:pPr>
                  <w:r>
                    <w:rPr>
                      <w:sz w:val="28"/>
                    </w:rPr>
                    <w:t>JR京浜東北線 鶴見駅西口</w:t>
                  </w:r>
                </w:p>
                <w:p w:rsidR="004B0B3F" w:rsidRDefault="00376C98">
                  <w:pPr>
                    <w:spacing w:line="438" w:lineRule="exact"/>
                    <w:ind w:left="39"/>
                    <w:rPr>
                      <w:rFonts w:ascii="Calibri" w:eastAsia="Calibri"/>
                      <w:sz w:val="28"/>
                    </w:rPr>
                  </w:pPr>
                  <w:r>
                    <w:rPr>
                      <w:sz w:val="28"/>
                    </w:rPr>
                    <w:t>定員：</w:t>
                  </w:r>
                  <w:r>
                    <w:rPr>
                      <w:rFonts w:ascii="Calibri" w:eastAsia="Calibri"/>
                      <w:sz w:val="28"/>
                    </w:rPr>
                    <w:t>15</w:t>
                  </w:r>
                  <w:r>
                    <w:rPr>
                      <w:sz w:val="28"/>
                    </w:rPr>
                    <w:t>名</w:t>
                  </w:r>
                  <w:r>
                    <w:rPr>
                      <w:rFonts w:ascii="Calibri" w:eastAsia="Calibri"/>
                      <w:sz w:val="28"/>
                    </w:rPr>
                    <w:t>(</w:t>
                  </w:r>
                  <w:r>
                    <w:rPr>
                      <w:sz w:val="28"/>
                    </w:rPr>
                    <w:t>会員優先・先着順</w:t>
                  </w:r>
                  <w:r>
                    <w:rPr>
                      <w:rFonts w:ascii="Calibri" w:eastAsia="Calibri"/>
                      <w:sz w:val="28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="00DB072E">
        <w:pict>
          <v:shape id="_x0000_s1042" type="#_x0000_t202" style="position:absolute;margin-left:37.65pt;margin-top:370.5pt;width:105.7pt;height:10.8pt;z-index:-251664896;mso-position-horizontal-relative:page;mso-position-vertical-relative:page" filled="f" stroked="f">
            <v:textbox inset="0,0,0,0">
              <w:txbxContent>
                <w:p w:rsidR="004B0B3F" w:rsidRDefault="00376C98">
                  <w:pPr>
                    <w:spacing w:line="216" w:lineRule="exact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鶴見總持寺（曹洞宗大本山）</w:t>
                  </w:r>
                </w:p>
              </w:txbxContent>
            </v:textbox>
            <w10:wrap anchorx="page" anchory="page"/>
          </v:shape>
        </w:pict>
      </w:r>
      <w:r w:rsidR="00DB072E">
        <w:pict>
          <v:shape id="_x0000_s1041" type="#_x0000_t202" style="position:absolute;margin-left:277.7pt;margin-top:370.55pt;width:104.6pt;height:11.05pt;z-index:-251663872;mso-position-horizontal-relative:page;mso-position-vertical-relative:page" filled="f" stroked="f">
            <v:textbox inset="0,0,0,0">
              <w:txbxContent>
                <w:p w:rsidR="004B0B3F" w:rsidRDefault="00376C98">
                  <w:pPr>
                    <w:spacing w:line="220" w:lineRule="exact"/>
                    <w:ind w:left="20"/>
                    <w:rPr>
                      <w:sz w:val="16"/>
                    </w:rPr>
                  </w:pPr>
                  <w:r>
                    <w:rPr>
                      <w:rFonts w:ascii="Calibri" w:eastAsia="Calibri"/>
                      <w:sz w:val="16"/>
                    </w:rPr>
                    <w:t>JR</w:t>
                  </w:r>
                  <w:r>
                    <w:rPr>
                      <w:sz w:val="16"/>
                    </w:rPr>
                    <w:t>鶴見線「海芝浦駅ホーム」</w:t>
                  </w:r>
                </w:p>
              </w:txbxContent>
            </v:textbox>
            <w10:wrap anchorx="page" anchory="page"/>
          </v:shape>
        </w:pict>
      </w:r>
      <w:r w:rsidR="00DB072E">
        <w:pict>
          <v:shape id="_x0000_s1040" type="#_x0000_t202" style="position:absolute;margin-left:40pt;margin-top:397.3pt;width:453.4pt;height:111.75pt;z-index:-251662848;mso-position-horizontal-relative:page;mso-position-vertical-relative:page" filled="f" stroked="f">
            <v:textbox inset="0,0,0,0">
              <w:txbxContent>
                <w:p w:rsidR="004B0B3F" w:rsidRDefault="00376C98">
                  <w:pPr>
                    <w:spacing w:line="302" w:lineRule="exact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1.開催概要</w:t>
                  </w:r>
                </w:p>
                <w:p w:rsidR="004B0B3F" w:rsidRDefault="00376C98">
                  <w:pPr>
                    <w:pStyle w:val="a3"/>
                    <w:spacing w:before="17" w:line="189" w:lineRule="auto"/>
                    <w:ind w:right="17"/>
                    <w:jc w:val="both"/>
                  </w:pPr>
                  <w:r>
                    <w:t>鶴見總持寺は、曹洞宗の大本山です。ここには何故か後醍醐天皇御陵があり、石原裕次郎さ</w:t>
                  </w:r>
                  <w:r>
                    <w:rPr>
                      <w:w w:val="95"/>
                    </w:rPr>
                    <w:t xml:space="preserve">んのお墓があります。JR鶴見線は都会の超ローカル線でマニアには人気。次に渡部恒例の旧    </w:t>
                  </w:r>
                  <w:r>
                    <w:t>東海道を下り、幕末の「生麦事件跡地」を経て「キリンビール横浜工場」を見学し、美味しいビールを頂きながら歓談し、17時30分解散の予定です。</w:t>
                  </w:r>
                </w:p>
                <w:p w:rsidR="004B0B3F" w:rsidRDefault="00376C98">
                  <w:pPr>
                    <w:spacing w:before="111" w:line="151" w:lineRule="auto"/>
                    <w:ind w:left="230" w:right="630" w:hanging="210"/>
                    <w:rPr>
                      <w:sz w:val="21"/>
                    </w:rPr>
                  </w:pPr>
                  <w:r>
                    <w:rPr>
                      <w:sz w:val="21"/>
                    </w:rPr>
                    <w:t>※今回は昼食の予定はありません。JR鶴見線乗車の為、必ず「スイカ」を持参ください。交通費は各自ご負担となります。</w:t>
                  </w:r>
                </w:p>
              </w:txbxContent>
            </v:textbox>
            <w10:wrap anchorx="page" anchory="page"/>
          </v:shape>
        </w:pict>
      </w:r>
      <w:r w:rsidR="00DB072E">
        <w:pict>
          <v:shape id="_x0000_s1039" type="#_x0000_t202" style="position:absolute;margin-left:40pt;margin-top:517.7pt;width:443.75pt;height:63.65pt;z-index:-251661824;mso-position-horizontal-relative:page;mso-position-vertical-relative:page" filled="f" stroked="f">
            <v:textbox inset="0,0,0,0">
              <w:txbxContent>
                <w:p w:rsidR="004B0B3F" w:rsidRDefault="00376C98">
                  <w:pPr>
                    <w:spacing w:line="302" w:lineRule="exact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2.見学予定コース</w:t>
                  </w:r>
                </w:p>
                <w:p w:rsidR="004B0B3F" w:rsidRDefault="00376C98">
                  <w:pPr>
                    <w:pStyle w:val="a3"/>
                    <w:spacing w:before="17" w:line="189" w:lineRule="auto"/>
                    <w:ind w:right="17"/>
                  </w:pPr>
                  <w:r>
                    <w:rPr>
                      <w:w w:val="95"/>
                    </w:rPr>
                    <w:t xml:space="preserve">京浜東北線「鶴見駅」西口（12時集合）→總持寺→鶴見駅着→JR鶴見線乗車→海芝浦→海    </w:t>
                  </w:r>
                  <w:r>
                    <w:t>芝浦駅乗車→国道駅着→国道駅下車（旧東海道を歩く、横浜方面へ）→生麦事件跡地到着</w:t>
                  </w:r>
                </w:p>
                <w:p w:rsidR="004B0B3F" w:rsidRDefault="00376C98">
                  <w:pPr>
                    <w:pStyle w:val="a3"/>
                    <w:spacing w:line="295" w:lineRule="exact"/>
                  </w:pPr>
                  <w:r>
                    <w:t>→生麦事件跡地→キリンビール横浜工場（17時30分解散予定）</w:t>
                  </w:r>
                </w:p>
              </w:txbxContent>
            </v:textbox>
            <w10:wrap anchorx="page" anchory="page"/>
          </v:shape>
        </w:pict>
      </w:r>
      <w:r w:rsidR="00DB072E">
        <w:pict>
          <v:shape id="_x0000_s1038" type="#_x0000_t202" style="position:absolute;margin-left:40pt;margin-top:591.4pt;width:355.3pt;height:14.45pt;z-index:-251660800;mso-position-horizontal-relative:page;mso-position-vertical-relative:page" filled="f" stroked="f">
            <v:textbox inset="0,0,0,0">
              <w:txbxContent>
                <w:p w:rsidR="004B0B3F" w:rsidRDefault="00376C98">
                  <w:pPr>
                    <w:pStyle w:val="a3"/>
                    <w:tabs>
                      <w:tab w:val="left" w:pos="4670"/>
                    </w:tabs>
                    <w:spacing w:line="288" w:lineRule="exact"/>
                  </w:pPr>
                  <w:r>
                    <w:rPr>
                      <w:b/>
                    </w:rPr>
                    <w:t>3.お申込み：</w:t>
                  </w:r>
                  <w:r>
                    <w:t>地域美産研究会</w:t>
                  </w:r>
                  <w:r>
                    <w:rPr>
                      <w:color w:val="0462C1"/>
                      <w:spacing w:val="-14"/>
                    </w:rPr>
                    <w:t xml:space="preserve"> </w:t>
                  </w:r>
                  <w:hyperlink r:id="rId12">
                    <w:r>
                      <w:rPr>
                        <w:rFonts w:ascii="Calibri" w:eastAsia="Calibri"/>
                        <w:color w:val="0462C1"/>
                        <w:u w:val="single" w:color="0462C1"/>
                      </w:rPr>
                      <w:t>http://bisankai.jp</w:t>
                    </w:r>
                  </w:hyperlink>
                  <w:r>
                    <w:rPr>
                      <w:rFonts w:ascii="Calibri" w:eastAsia="Calibri"/>
                      <w:color w:val="0462C1"/>
                    </w:rPr>
                    <w:tab/>
                  </w:r>
                  <w:r>
                    <w:t>のお申込みページまたは</w:t>
                  </w:r>
                </w:p>
              </w:txbxContent>
            </v:textbox>
            <w10:wrap anchorx="page" anchory="page"/>
          </v:shape>
        </w:pict>
      </w:r>
      <w:r w:rsidR="00DB072E">
        <w:pict>
          <v:shape id="_x0000_s1037" type="#_x0000_t202" style="position:absolute;margin-left:106pt;margin-top:607.9pt;width:169.3pt;height:14.45pt;z-index:-251659776;mso-position-horizontal-relative:page;mso-position-vertical-relative:page" filled="f" stroked="f">
            <v:textbox inset="0,0,0,0">
              <w:txbxContent>
                <w:p w:rsidR="004B0B3F" w:rsidRDefault="00376C98">
                  <w:pPr>
                    <w:pStyle w:val="a3"/>
                    <w:spacing w:line="288" w:lineRule="exact"/>
                  </w:pPr>
                  <w:r>
                    <w:t>お電話</w:t>
                  </w:r>
                  <w:r>
                    <w:rPr>
                      <w:rFonts w:ascii="Calibri" w:eastAsia="Calibri"/>
                    </w:rPr>
                    <w:t>090-6311-3233</w:t>
                  </w:r>
                  <w:r>
                    <w:t>（渡部）まで</w:t>
                  </w:r>
                </w:p>
              </w:txbxContent>
            </v:textbox>
            <w10:wrap anchorx="page" anchory="page"/>
          </v:shape>
        </w:pict>
      </w:r>
      <w:r w:rsidR="00DB072E">
        <w:pict>
          <v:shape id="_x0000_s1036" type="#_x0000_t202" style="position:absolute;margin-left:42.85pt;margin-top:630.8pt;width:228.05pt;height:47.45pt;z-index:-251658752;mso-position-horizontal-relative:page;mso-position-vertical-relative:page" filled="f" stroked="f">
            <v:textbox inset="0,0,0,0">
              <w:txbxContent>
                <w:p w:rsidR="004B0B3F" w:rsidRDefault="00376C98">
                  <w:pPr>
                    <w:spacing w:line="302" w:lineRule="exact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4.参加費用・振込先：</w:t>
                  </w:r>
                </w:p>
                <w:p w:rsidR="004B0B3F" w:rsidRDefault="00376C98">
                  <w:pPr>
                    <w:pStyle w:val="a3"/>
                    <w:tabs>
                      <w:tab w:val="left" w:pos="1405"/>
                    </w:tabs>
                    <w:spacing w:line="331" w:lineRule="exact"/>
                  </w:pPr>
                  <w:r>
                    <w:t>会員</w:t>
                  </w:r>
                  <w:r>
                    <w:rPr>
                      <w:rFonts w:ascii="Calibri" w:eastAsia="Calibri"/>
                    </w:rPr>
                    <w:t>1,000</w:t>
                  </w:r>
                  <w:r>
                    <w:t>円</w:t>
                  </w:r>
                  <w:r>
                    <w:tab/>
                    <w:t>非会員</w:t>
                  </w:r>
                  <w:r>
                    <w:rPr>
                      <w:rFonts w:ascii="Calibri" w:eastAsia="Calibri"/>
                    </w:rPr>
                    <w:t>1,500</w:t>
                  </w:r>
                  <w:r>
                    <w:t>円</w:t>
                  </w:r>
                </w:p>
                <w:p w:rsidR="004B0B3F" w:rsidRDefault="00376C98">
                  <w:pPr>
                    <w:pStyle w:val="a3"/>
                    <w:tabs>
                      <w:tab w:val="left" w:pos="2440"/>
                    </w:tabs>
                    <w:spacing w:line="315" w:lineRule="exact"/>
                    <w:rPr>
                      <w:rFonts w:ascii="Calibri" w:eastAsia="Calibri"/>
                    </w:rPr>
                  </w:pPr>
                  <w:r>
                    <w:t>みずほ銀行虎の門支店</w:t>
                  </w:r>
                  <w:r>
                    <w:tab/>
                    <w:t>普通預金口座</w:t>
                  </w:r>
                  <w:r>
                    <w:rPr>
                      <w:rFonts w:ascii="Calibri" w:eastAsia="Calibri"/>
                    </w:rPr>
                    <w:t>4053204</w:t>
                  </w:r>
                </w:p>
              </w:txbxContent>
            </v:textbox>
            <w10:wrap anchorx="page" anchory="page"/>
          </v:shape>
        </w:pict>
      </w:r>
      <w:r w:rsidR="00DB072E">
        <w:pict>
          <v:shape id="_x0000_s1035" type="#_x0000_t202" style="position:absolute;margin-left:280.25pt;margin-top:663.8pt;width:243.65pt;height:14.15pt;z-index:-251657728;mso-position-horizontal-relative:page;mso-position-vertical-relative:page" filled="f" stroked="f">
            <v:textbox inset="0,0,0,0">
              <w:txbxContent>
                <w:p w:rsidR="004B0B3F" w:rsidRDefault="00376C98">
                  <w:pPr>
                    <w:pStyle w:val="a3"/>
                    <w:spacing w:line="282" w:lineRule="exact"/>
                  </w:pPr>
                  <w:r>
                    <w:t>地域美産研究会（渡辺久剛）にお振込ください。</w:t>
                  </w:r>
                </w:p>
              </w:txbxContent>
            </v:textbox>
            <w10:wrap anchorx="page" anchory="page"/>
          </v:shape>
        </w:pict>
      </w:r>
      <w:r w:rsidR="00DB072E">
        <w:pict>
          <v:shape id="_x0000_s1034" type="#_x0000_t202" style="position:absolute;margin-left:44.7pt;margin-top:696.9pt;width:83.35pt;height:14.25pt;z-index:-251656704;mso-position-horizontal-relative:page;mso-position-vertical-relative:page" filled="f" stroked="f">
            <v:textbox inset="0,0,0,0">
              <w:txbxContent>
                <w:p w:rsidR="004B0B3F" w:rsidRDefault="00376C98">
                  <w:pPr>
                    <w:pStyle w:val="a3"/>
                    <w:spacing w:line="284" w:lineRule="exact"/>
                  </w:pPr>
                  <w:r>
                    <w:rPr>
                      <w:rFonts w:ascii="Times New Roman" w:eastAsia="Times New Roman"/>
                      <w:spacing w:val="-55"/>
                      <w:w w:val="99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発行：2018.10.1</w:t>
                  </w:r>
                </w:p>
              </w:txbxContent>
            </v:textbox>
            <w10:wrap anchorx="page" anchory="page"/>
          </v:shape>
        </w:pict>
      </w:r>
      <w:r w:rsidR="00DB072E">
        <w:pict>
          <v:shape id="_x0000_s1033" type="#_x0000_t202" style="position:absolute;margin-left:43.3pt;margin-top:730.95pt;width:196.3pt;height:27.35pt;z-index:-251655680;mso-position-horizontal-relative:page;mso-position-vertical-relative:page" filled="f" stroked="f">
            <v:textbox inset="0,0,0,0">
              <w:txbxContent>
                <w:p w:rsidR="004B0B3F" w:rsidRDefault="00376C98">
                  <w:pPr>
                    <w:pStyle w:val="a3"/>
                    <w:tabs>
                      <w:tab w:val="left" w:pos="1387"/>
                    </w:tabs>
                    <w:spacing w:before="32" w:line="153" w:lineRule="auto"/>
                    <w:ind w:right="18"/>
                    <w:rPr>
                      <w:rFonts w:ascii="游明朝" w:eastAsia="游明朝"/>
                    </w:rPr>
                  </w:pPr>
                  <w:r>
                    <w:rPr>
                      <w:rFonts w:ascii="游明朝" w:eastAsia="游明朝" w:hint="eastAsia"/>
                    </w:rPr>
                    <w:t>〒245-0002</w:t>
                  </w:r>
                  <w:r>
                    <w:rPr>
                      <w:rFonts w:ascii="游明朝" w:eastAsia="游明朝" w:hint="eastAsia"/>
                    </w:rPr>
                    <w:tab/>
                  </w:r>
                  <w:r>
                    <w:rPr>
                      <w:rFonts w:ascii="游明朝" w:eastAsia="游明朝" w:hint="eastAsia"/>
                      <w:w w:val="95"/>
                    </w:rPr>
                    <w:t xml:space="preserve">横浜市泉区緑園2-1-2-405 </w:t>
                  </w:r>
                  <w:r>
                    <w:rPr>
                      <w:rFonts w:ascii="游明朝" w:eastAsia="游明朝" w:hint="eastAsia"/>
                    </w:rPr>
                    <w:t>Tel.090-7827-8228</w:t>
                  </w:r>
                </w:p>
              </w:txbxContent>
            </v:textbox>
            <w10:wrap anchorx="page" anchory="page"/>
          </v:shape>
        </w:pict>
      </w:r>
      <w:r w:rsidR="00DB072E">
        <w:pict>
          <v:shape id="_x0000_s1032" type="#_x0000_t202" style="position:absolute;margin-left:305.55pt;margin-top:735.05pt;width:185.4pt;height:25.05pt;z-index:-251654656;mso-position-horizontal-relative:page;mso-position-vertical-relative:page" filled="f" stroked="f">
            <v:textbox inset="0,0,0,0">
              <w:txbxContent>
                <w:p w:rsidR="004B0B3F" w:rsidRPr="0034322E" w:rsidRDefault="00376C98">
                  <w:pPr>
                    <w:spacing w:before="31" w:line="153" w:lineRule="auto"/>
                    <w:ind w:left="72" w:right="17" w:hanging="53"/>
                    <w:rPr>
                      <w:rFonts w:ascii="游明朝"/>
                      <w:sz w:val="20"/>
                      <w:lang w:val="en-US"/>
                    </w:rPr>
                  </w:pPr>
                  <w:r w:rsidRPr="0034322E">
                    <w:rPr>
                      <w:rFonts w:ascii="游明朝"/>
                      <w:sz w:val="20"/>
                      <w:lang w:val="en-US"/>
                    </w:rPr>
                    <w:t>2-1-2-405 Ryokuen Izumi-ku Yokohama Tel.090-7827-8228</w:t>
                  </w:r>
                </w:p>
              </w:txbxContent>
            </v:textbox>
            <w10:wrap anchorx="page" anchory="page"/>
          </v:shape>
        </w:pict>
      </w:r>
      <w:r w:rsidR="00DB072E">
        <w:pict>
          <v:shape id="_x0000_s1031" type="#_x0000_t202" style="position:absolute;margin-left:282.2pt;margin-top:605.75pt;width:147pt;height:17.85pt;z-index:-251653632;mso-position-horizontal-relative:page;mso-position-vertical-relative:page" filled="f" stroked="f">
            <v:textbox inset="0,0,0,0">
              <w:txbxContent>
                <w:p w:rsidR="004B0B3F" w:rsidRDefault="00376C98">
                  <w:pPr>
                    <w:spacing w:line="356" w:lineRule="exact"/>
                    <w:ind w:left="79"/>
                    <w:rPr>
                      <w:sz w:val="20"/>
                    </w:rPr>
                  </w:pPr>
                  <w:r>
                    <w:rPr>
                      <w:sz w:val="20"/>
                    </w:rPr>
                    <w:t>お申込み締切：10月15日（月）</w:t>
                  </w:r>
                </w:p>
              </w:txbxContent>
            </v:textbox>
            <w10:wrap anchorx="page" anchory="page"/>
          </v:shape>
        </w:pict>
      </w:r>
      <w:r w:rsidR="00DB072E">
        <w:pict>
          <v:shape id="_x0000_s1030" type="#_x0000_t202" style="position:absolute;margin-left:277.6pt;margin-top:213.2pt;width:224.5pt;height:156.55pt;z-index:-251652608;mso-position-horizontal-relative:page;mso-position-vertical-relative:page" filled="f" stroked="f">
            <v:textbox inset="0,0,0,0">
              <w:txbxContent>
                <w:p w:rsidR="004B0B3F" w:rsidRDefault="004B0B3F">
                  <w:pPr>
                    <w:pStyle w:val="a3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DB072E">
        <w:pict>
          <v:shape id="_x0000_s1029" type="#_x0000_t202" style="position:absolute;margin-left:38.75pt;margin-top:213.6pt;width:224.5pt;height:156.5pt;z-index:-251651584;mso-position-horizontal-relative:page;mso-position-vertical-relative:page" filled="f" stroked="f">
            <v:textbox inset="0,0,0,0">
              <w:txbxContent>
                <w:p w:rsidR="004B0B3F" w:rsidRDefault="004B0B3F">
                  <w:pPr>
                    <w:pStyle w:val="a3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DB072E">
        <w:pict>
          <v:shape id="_x0000_s1028" type="#_x0000_t202" style="position:absolute;margin-left:317.65pt;margin-top:118.35pt;width:14pt;height:12pt;z-index:-251650560;mso-position-horizontal-relative:page;mso-position-vertical-relative:page" filled="f" stroked="f">
            <v:textbox inset="0,0,0,0">
              <w:txbxContent>
                <w:p w:rsidR="004B0B3F" w:rsidRDefault="004B0B3F">
                  <w:pPr>
                    <w:pStyle w:val="a3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DB072E">
        <w:pict>
          <v:shape id="_x0000_s1027" type="#_x0000_t202" style="position:absolute;margin-left:36pt;margin-top:679.3pt;width:474.55pt;height:12pt;z-index:-251649536;mso-position-horizontal-relative:page;mso-position-vertical-relative:page" filled="f" stroked="f">
            <v:textbox inset="0,0,0,0">
              <w:txbxContent>
                <w:p w:rsidR="004B0B3F" w:rsidRDefault="004B0B3F">
                  <w:pPr>
                    <w:pStyle w:val="a3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DB072E">
        <w:pict>
          <v:shape id="_x0000_s1026" type="#_x0000_t202" style="position:absolute;margin-left:67.7pt;margin-top:696.7pt;width:11pt;height:12pt;z-index:-251648512;mso-position-horizontal-relative:page;mso-position-vertical-relative:page" filled="f" stroked="f">
            <v:textbox inset="0,0,0,0">
              <w:txbxContent>
                <w:p w:rsidR="004B0B3F" w:rsidRDefault="004B0B3F">
                  <w:pPr>
                    <w:pStyle w:val="a3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bookmarkEnd w:id="0"/>
    </w:p>
    <w:sectPr w:rsidR="004B0B3F">
      <w:type w:val="continuous"/>
      <w:pgSz w:w="10800" w:h="15600"/>
      <w:pgMar w:top="680" w:right="22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072E" w:rsidRDefault="00DB072E" w:rsidP="0034322E">
      <w:r>
        <w:separator/>
      </w:r>
    </w:p>
  </w:endnote>
  <w:endnote w:type="continuationSeparator" w:id="0">
    <w:p w:rsidR="00DB072E" w:rsidRDefault="00DB072E" w:rsidP="00343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072E" w:rsidRDefault="00DB072E" w:rsidP="0034322E">
      <w:r>
        <w:separator/>
      </w:r>
    </w:p>
  </w:footnote>
  <w:footnote w:type="continuationSeparator" w:id="0">
    <w:p w:rsidR="00DB072E" w:rsidRDefault="00DB072E" w:rsidP="003432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0B3F"/>
    <w:rsid w:val="0034322E"/>
    <w:rsid w:val="00376C98"/>
    <w:rsid w:val="004B0B3F"/>
    <w:rsid w:val="00DB072E"/>
    <w:rsid w:val="00E64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onnector" idref="#_x0000_s1046"/>
      </o:rules>
    </o:shapelayout>
  </w:shapeDefaults>
  <w:decimalSymbol w:val="."/>
  <w:listSeparator w:val=","/>
  <w15:docId w15:val="{352CA89C-A02B-4709-A2E3-BCAC2D80D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游ゴシック" w:eastAsia="游ゴシック" w:hAnsi="游ゴシック" w:cs="游ゴシック"/>
      <w:lang w:val="ja-JP" w:eastAsia="ja-JP" w:bidi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0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4322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4322E"/>
    <w:rPr>
      <w:rFonts w:ascii="游ゴシック" w:eastAsia="游ゴシック" w:hAnsi="游ゴシック" w:cs="游ゴシック"/>
      <w:lang w:val="ja-JP" w:eastAsia="ja-JP" w:bidi="ja-JP"/>
    </w:rPr>
  </w:style>
  <w:style w:type="paragraph" w:styleId="a7">
    <w:name w:val="footer"/>
    <w:basedOn w:val="a"/>
    <w:link w:val="a8"/>
    <w:uiPriority w:val="99"/>
    <w:unhideWhenUsed/>
    <w:rsid w:val="003432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4322E"/>
    <w:rPr>
      <w:rFonts w:ascii="游ゴシック" w:eastAsia="游ゴシック" w:hAnsi="游ゴシック" w:cs="游ゴシック"/>
      <w:lang w:val="ja-JP" w:eastAsia="ja-JP" w:bidi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yperlink" Target="http://bisankai.jp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プレゼンテーション</dc:title>
  <dc:creator>hohri osamu</dc:creator>
  <cp:lastModifiedBy>hohri osamu</cp:lastModifiedBy>
  <cp:revision>3</cp:revision>
  <dcterms:created xsi:type="dcterms:W3CDTF">2018-10-05T07:47:00Z</dcterms:created>
  <dcterms:modified xsi:type="dcterms:W3CDTF">2018-10-05T08:00:00Z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2018-10-05T00:00:00Z</vt:filetime>
  </property>
  <property fmtid="{D5CDD505-2E9C-101B-9397-08002B2CF9AE}" pid="3" name="Creator">
    <vt:lpwstr>Microsoft® PowerPoint® for Office 365</vt:lpwstr>
  </property>
  <property fmtid="{D5CDD505-2E9C-101B-9397-08002B2CF9AE}" pid="4" name="LastSaved">
    <vt:filetime>2018-10-05T00:00:00Z</vt:filetime>
  </property>
</Properties>
</file>